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7C022F"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7C022F">
        <w:rPr>
          <w:rFonts w:ascii="Times New Roman" w:eastAsia="Times New Roman" w:hAnsi="Times New Roman" w:cs="Times New Roman"/>
          <w:b/>
          <w:bCs/>
          <w:sz w:val="24"/>
          <w:szCs w:val="24"/>
          <w:lang w:val="lt-LT"/>
        </w:rPr>
        <w:t>PRIE SKUODO RAJONO SAVIVALDYBĖS TARYBOS SPRENDIMO PROJEKTO</w:t>
      </w:r>
    </w:p>
    <w:p w14:paraId="5AADF246" w14:textId="63FAD638" w:rsidR="00BB18DD" w:rsidRPr="00695E73" w:rsidRDefault="00267F31" w:rsidP="00BB18DD">
      <w:pPr>
        <w:jc w:val="center"/>
        <w:rPr>
          <w:rFonts w:ascii="Times New Roman" w:hAnsi="Times New Roman" w:cs="Times New Roman"/>
          <w:b/>
          <w:bCs/>
          <w:sz w:val="24"/>
          <w:szCs w:val="24"/>
          <w:highlight w:val="yellow"/>
        </w:rPr>
      </w:pPr>
      <w:r w:rsidRPr="00695E73">
        <w:rPr>
          <w:rFonts w:ascii="Times New Roman" w:hAnsi="Times New Roman" w:cs="Times New Roman"/>
          <w:b/>
          <w:bCs/>
          <w:sz w:val="24"/>
          <w:szCs w:val="24"/>
        </w:rPr>
        <w:t xml:space="preserve">DĖL </w:t>
      </w:r>
      <w:r w:rsidR="00BB18DD" w:rsidRPr="00695E73">
        <w:rPr>
          <w:rFonts w:ascii="Times New Roman" w:hAnsi="Times New Roman" w:cs="Times New Roman"/>
          <w:b/>
          <w:sz w:val="24"/>
          <w:szCs w:val="24"/>
        </w:rPr>
        <w:t>SKUODO RAJONO SAVIVALDYBĖS TARYBOS 2023 M. GRUODŽIO 21 D. SPRENDIMO NR. T9-227 „DĖL SKUODO RAJONO SAVIVALDYBĖS 2024–2026 METŲ STRATEGINIO VEIKLOS PLANO PATVIRTINIMO“  PAKEITIMO</w:t>
      </w:r>
    </w:p>
    <w:p w14:paraId="76799B6D" w14:textId="77777777" w:rsidR="00267F31" w:rsidRPr="004D587B" w:rsidRDefault="00267F31" w:rsidP="00F64C0C">
      <w:pPr>
        <w:spacing w:after="0" w:line="240" w:lineRule="auto"/>
        <w:jc w:val="center"/>
        <w:rPr>
          <w:rFonts w:ascii="Times New Roman" w:eastAsia="Times New Roman" w:hAnsi="Times New Roman" w:cs="Times New Roman"/>
          <w:bCs/>
          <w:sz w:val="24"/>
          <w:szCs w:val="24"/>
          <w:lang w:val="lt-LT" w:eastAsia="ja-JP"/>
        </w:rPr>
      </w:pPr>
    </w:p>
    <w:p w14:paraId="4616CE30" w14:textId="78308D4A"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FC4B00">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BB18DD">
        <w:rPr>
          <w:rFonts w:ascii="Times New Roman" w:eastAsia="Times New Roman" w:hAnsi="Times New Roman" w:cs="Times New Roman"/>
          <w:bCs/>
          <w:sz w:val="24"/>
          <w:szCs w:val="24"/>
          <w:lang w:val="lt-LT" w:eastAsia="ja-JP"/>
        </w:rPr>
        <w:t xml:space="preserve">kovo </w:t>
      </w:r>
      <w:r w:rsidR="00010C48">
        <w:rPr>
          <w:rFonts w:ascii="Times New Roman" w:eastAsia="Times New Roman" w:hAnsi="Times New Roman" w:cs="Times New Roman"/>
          <w:bCs/>
          <w:sz w:val="24"/>
          <w:szCs w:val="24"/>
          <w:lang w:val="lt-LT" w:eastAsia="ja-JP"/>
        </w:rPr>
        <w:t xml:space="preserve">19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010C48">
        <w:rPr>
          <w:rFonts w:ascii="Times New Roman" w:eastAsia="Times New Roman" w:hAnsi="Times New Roman" w:cs="Times New Roman"/>
          <w:bCs/>
          <w:sz w:val="24"/>
          <w:szCs w:val="24"/>
          <w:lang w:val="lt-LT" w:eastAsia="ja-JP"/>
        </w:rPr>
        <w:t>6</w:t>
      </w:r>
      <w:r w:rsidR="009B522D">
        <w:rPr>
          <w:rFonts w:ascii="Times New Roman" w:eastAsia="Times New Roman" w:hAnsi="Times New Roman" w:cs="Times New Roman"/>
          <w:bCs/>
          <w:sz w:val="24"/>
          <w:szCs w:val="24"/>
          <w:lang w:val="lt-LT" w:eastAsia="ja-JP"/>
        </w:rPr>
        <w:t>1</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266923">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B63DF01" w14:textId="7C760005" w:rsidR="00707302" w:rsidRPr="00381F27" w:rsidRDefault="00BB18DD" w:rsidP="0026692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Patvirtinti pakoreguotą Skuodo rajono savivaldybės 2024–2026 metų strateginį veiklos planą. </w:t>
      </w:r>
    </w:p>
    <w:p w14:paraId="0DF41850" w14:textId="07C488B7" w:rsidR="001B4DEA" w:rsidRPr="004D587B"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5749142D" w14:textId="518F27B7" w:rsidR="00BB18DD" w:rsidRDefault="00BB18DD" w:rsidP="00266923">
      <w:pPr>
        <w:pStyle w:val="Sraopastraipa"/>
        <w:spacing w:after="0" w:line="240" w:lineRule="auto"/>
        <w:ind w:left="0" w:firstLine="1247"/>
        <w:jc w:val="both"/>
        <w:rPr>
          <w:rFonts w:ascii="Times New Roman" w:eastAsia="Times New Roman" w:hAnsi="Times New Roman" w:cs="Times New Roman"/>
          <w:bCs/>
          <w:sz w:val="24"/>
          <w:szCs w:val="24"/>
          <w:lang w:val="lt-LT"/>
        </w:rPr>
      </w:pPr>
      <w:r w:rsidRPr="00BB18DD">
        <w:rPr>
          <w:rFonts w:ascii="Times New Roman" w:eastAsia="Times New Roman" w:hAnsi="Times New Roman" w:cs="Times New Roman"/>
          <w:bCs/>
          <w:sz w:val="24"/>
          <w:szCs w:val="24"/>
          <w:lang w:val="lt-LT"/>
        </w:rPr>
        <w:t>Vietos savivaldos įstatym</w:t>
      </w:r>
      <w:r w:rsidR="008F76B4">
        <w:rPr>
          <w:rFonts w:ascii="Times New Roman" w:eastAsia="Times New Roman" w:hAnsi="Times New Roman" w:cs="Times New Roman"/>
          <w:bCs/>
          <w:sz w:val="24"/>
          <w:szCs w:val="24"/>
          <w:lang w:val="lt-LT"/>
        </w:rPr>
        <w:t>o</w:t>
      </w:r>
      <w:r w:rsidRPr="00BB18DD">
        <w:rPr>
          <w:rFonts w:ascii="Times New Roman" w:eastAsia="Times New Roman" w:hAnsi="Times New Roman" w:cs="Times New Roman"/>
          <w:bCs/>
          <w:sz w:val="24"/>
          <w:szCs w:val="24"/>
          <w:lang w:val="lt-LT"/>
        </w:rPr>
        <w:t xml:space="preserve"> 15 str</w:t>
      </w:r>
      <w:r w:rsidR="008F76B4">
        <w:rPr>
          <w:rFonts w:ascii="Times New Roman" w:eastAsia="Times New Roman" w:hAnsi="Times New Roman" w:cs="Times New Roman"/>
          <w:bCs/>
          <w:sz w:val="24"/>
          <w:szCs w:val="24"/>
          <w:lang w:val="lt-LT"/>
        </w:rPr>
        <w:t>aipsnio</w:t>
      </w:r>
      <w:r w:rsidRPr="00BB18DD">
        <w:rPr>
          <w:rFonts w:ascii="Times New Roman" w:eastAsia="Times New Roman" w:hAnsi="Times New Roman" w:cs="Times New Roman"/>
          <w:bCs/>
          <w:sz w:val="24"/>
          <w:szCs w:val="24"/>
          <w:lang w:val="lt-LT"/>
        </w:rPr>
        <w:t xml:space="preserve"> 2 dalies 30 p</w:t>
      </w:r>
      <w:r w:rsidR="008F76B4">
        <w:rPr>
          <w:rFonts w:ascii="Times New Roman" w:eastAsia="Times New Roman" w:hAnsi="Times New Roman" w:cs="Times New Roman"/>
          <w:bCs/>
          <w:sz w:val="24"/>
          <w:szCs w:val="24"/>
          <w:lang w:val="lt-LT"/>
        </w:rPr>
        <w:t>unkte</w:t>
      </w:r>
      <w:r w:rsidRPr="00BB18DD">
        <w:rPr>
          <w:rFonts w:ascii="Times New Roman" w:eastAsia="Times New Roman" w:hAnsi="Times New Roman" w:cs="Times New Roman"/>
          <w:bCs/>
          <w:sz w:val="24"/>
          <w:szCs w:val="24"/>
          <w:lang w:val="lt-LT"/>
        </w:rPr>
        <w:t xml:space="preserve"> </w:t>
      </w:r>
      <w:r>
        <w:rPr>
          <w:rFonts w:ascii="Times New Roman" w:eastAsia="Times New Roman" w:hAnsi="Times New Roman" w:cs="Times New Roman"/>
          <w:bCs/>
          <w:sz w:val="24"/>
          <w:szCs w:val="24"/>
          <w:lang w:val="lt-LT"/>
        </w:rPr>
        <w:t>numatyta, kad savivaldybės strateginius dokumentus, t</w:t>
      </w:r>
      <w:r w:rsidR="008F76B4">
        <w:rPr>
          <w:rFonts w:ascii="Times New Roman" w:eastAsia="Times New Roman" w:hAnsi="Times New Roman" w:cs="Times New Roman"/>
          <w:bCs/>
          <w:sz w:val="24"/>
          <w:szCs w:val="24"/>
          <w:lang w:val="lt-LT"/>
        </w:rPr>
        <w:t>aip pat</w:t>
      </w:r>
      <w:r>
        <w:rPr>
          <w:rFonts w:ascii="Times New Roman" w:eastAsia="Times New Roman" w:hAnsi="Times New Roman" w:cs="Times New Roman"/>
          <w:bCs/>
          <w:sz w:val="24"/>
          <w:szCs w:val="24"/>
          <w:lang w:val="lt-LT"/>
        </w:rPr>
        <w:t xml:space="preserve"> ir strateginį veiklos planą</w:t>
      </w:r>
      <w:r w:rsidR="008F76B4">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 xml:space="preserve"> tvirtina Savivaldybės taryba. </w:t>
      </w:r>
    </w:p>
    <w:p w14:paraId="471E4EBD" w14:textId="58E684AF" w:rsidR="00695E73" w:rsidRDefault="00695E73" w:rsidP="00266923">
      <w:pPr>
        <w:pStyle w:val="Sraopastraipa"/>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Visi strateginių dokumentų pakeitimai privalo būti suderinti su Savivaldybės tarybos Kolegija. </w:t>
      </w:r>
    </w:p>
    <w:p w14:paraId="3E053A02" w14:textId="6E5A2379" w:rsidR="00695E73" w:rsidRDefault="00455963" w:rsidP="00266923">
      <w:pPr>
        <w:pStyle w:val="Sraopastraipa"/>
        <w:spacing w:after="0" w:line="240" w:lineRule="auto"/>
        <w:ind w:left="0"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bCs/>
          <w:sz w:val="24"/>
          <w:szCs w:val="24"/>
          <w:lang w:val="lt-LT"/>
        </w:rPr>
        <w:t>Skuodo rajono savivaldybės strateginio planavimo organizavimo tvarkos aprašo, patvirtinto Skuodo rajono savivaldybės tarybos 2023 m. rugpjūčio 24 d. sprendimu Nr. T9-155, 24 p</w:t>
      </w:r>
      <w:r w:rsidR="008F76B4">
        <w:rPr>
          <w:rFonts w:ascii="Times New Roman" w:eastAsia="Times New Roman" w:hAnsi="Times New Roman" w:cs="Times New Roman"/>
          <w:bCs/>
          <w:sz w:val="24"/>
          <w:szCs w:val="24"/>
          <w:lang w:val="lt-LT"/>
        </w:rPr>
        <w:t>unkte</w:t>
      </w:r>
      <w:r>
        <w:rPr>
          <w:rFonts w:ascii="Times New Roman" w:eastAsia="Times New Roman" w:hAnsi="Times New Roman" w:cs="Times New Roman"/>
          <w:bCs/>
          <w:sz w:val="24"/>
          <w:szCs w:val="24"/>
          <w:lang w:val="lt-LT"/>
        </w:rPr>
        <w:t xml:space="preserve"> numatyta, kad strateginis veiklos planas gali būti keičiamas, kai reikia</w:t>
      </w:r>
      <w:r w:rsidRPr="00455963">
        <w:rPr>
          <w:rFonts w:ascii="Times New Roman" w:eastAsia="Times New Roman" w:hAnsi="Times New Roman" w:cs="Times New Roman"/>
          <w:sz w:val="24"/>
          <w:szCs w:val="24"/>
          <w:lang w:val="lt-LT"/>
        </w:rPr>
        <w:t xml:space="preserve"> koreguoti ar įtraukti naujas pažangos ar tęstinės veiklos priemones</w:t>
      </w:r>
      <w:r>
        <w:rPr>
          <w:rFonts w:ascii="Times New Roman" w:eastAsia="Times New Roman" w:hAnsi="Times New Roman" w:cs="Times New Roman"/>
          <w:sz w:val="24"/>
          <w:szCs w:val="24"/>
          <w:lang w:val="lt-LT"/>
        </w:rPr>
        <w:t xml:space="preserve">. </w:t>
      </w:r>
    </w:p>
    <w:p w14:paraId="6DBF8349" w14:textId="27646E6D" w:rsidR="00B3153A" w:rsidRDefault="00455963" w:rsidP="00455963">
      <w:pPr>
        <w:pStyle w:val="Sraopastraipa"/>
        <w:spacing w:after="0" w:line="240" w:lineRule="auto"/>
        <w:ind w:left="0"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Šio keitimo metu planuojama įtraukti </w:t>
      </w:r>
      <w:r w:rsidR="00DE2E65">
        <w:rPr>
          <w:rFonts w:ascii="Times New Roman" w:eastAsia="Times New Roman" w:hAnsi="Times New Roman" w:cs="Times New Roman"/>
          <w:sz w:val="24"/>
          <w:szCs w:val="24"/>
          <w:lang w:val="lt-LT"/>
        </w:rPr>
        <w:t>tris</w:t>
      </w:r>
      <w:r>
        <w:rPr>
          <w:rFonts w:ascii="Times New Roman" w:eastAsia="Times New Roman" w:hAnsi="Times New Roman" w:cs="Times New Roman"/>
          <w:sz w:val="24"/>
          <w:szCs w:val="24"/>
          <w:lang w:val="lt-LT"/>
        </w:rPr>
        <w:t xml:space="preserve"> naujas </w:t>
      </w:r>
      <w:r w:rsidR="00B3153A">
        <w:rPr>
          <w:rFonts w:ascii="Times New Roman" w:eastAsia="Times New Roman" w:hAnsi="Times New Roman" w:cs="Times New Roman"/>
          <w:sz w:val="24"/>
          <w:szCs w:val="24"/>
          <w:lang w:val="lt-LT"/>
        </w:rPr>
        <w:t xml:space="preserve">pažangos priemones: </w:t>
      </w:r>
    </w:p>
    <w:p w14:paraId="522A2B64" w14:textId="34A56B54" w:rsidR="00B3153A" w:rsidRPr="00DE2E65" w:rsidRDefault="009253FE" w:rsidP="00455963">
      <w:pPr>
        <w:pStyle w:val="Sraopastraipa"/>
        <w:spacing w:after="0" w:line="240" w:lineRule="auto"/>
        <w:ind w:left="0" w:firstLine="1247"/>
        <w:jc w:val="both"/>
        <w:rPr>
          <w:rFonts w:ascii="Times New Roman" w:eastAsia="Calibri" w:hAnsi="Times New Roman" w:cs="Times New Roman"/>
          <w:sz w:val="24"/>
          <w:szCs w:val="24"/>
          <w:shd w:val="clear" w:color="auto" w:fill="FFFFFF"/>
          <w:lang w:val="lt-LT"/>
        </w:rPr>
      </w:pPr>
      <w:bookmarkStart w:id="0" w:name="_Hlk160617142"/>
      <w:r w:rsidRPr="00DE2E65">
        <w:rPr>
          <w:rFonts w:ascii="Times New Roman" w:eastAsia="Calibri" w:hAnsi="Times New Roman" w:cs="Times New Roman"/>
          <w:sz w:val="24"/>
          <w:szCs w:val="24"/>
          <w:shd w:val="clear" w:color="auto" w:fill="FFFFFF"/>
          <w:lang w:val="lt-LT"/>
        </w:rPr>
        <w:t>2.2.1.11. priemonė. Projekto „Mobilių komandų teikiamų paslaugų kokybės ir prieinamumo gerinimas Skuodo rajono savivaldybėje“ rengimas ir įgyvendinimas</w:t>
      </w:r>
      <w:bookmarkEnd w:id="0"/>
      <w:r w:rsidRPr="00DE2E65">
        <w:rPr>
          <w:rFonts w:ascii="Times New Roman" w:eastAsia="Calibri" w:hAnsi="Times New Roman" w:cs="Times New Roman"/>
          <w:sz w:val="24"/>
          <w:szCs w:val="24"/>
          <w:shd w:val="clear" w:color="auto" w:fill="FFFFFF"/>
          <w:lang w:val="lt-LT"/>
        </w:rPr>
        <w:t xml:space="preserve">. </w:t>
      </w:r>
    </w:p>
    <w:p w14:paraId="022646C6" w14:textId="00BA4118" w:rsidR="009253FE" w:rsidRPr="00DE2E65" w:rsidRDefault="009253FE" w:rsidP="00455963">
      <w:pPr>
        <w:pStyle w:val="Sraopastraipa"/>
        <w:spacing w:after="0" w:line="240" w:lineRule="auto"/>
        <w:ind w:left="0" w:firstLine="1247"/>
        <w:jc w:val="both"/>
        <w:rPr>
          <w:rFonts w:ascii="Times New Roman" w:eastAsia="Times New Roman" w:hAnsi="Times New Roman" w:cs="Times New Roman"/>
          <w:sz w:val="24"/>
          <w:szCs w:val="24"/>
          <w:lang w:val="lt-LT" w:eastAsia="lt-LT"/>
        </w:rPr>
      </w:pPr>
      <w:r w:rsidRPr="00DE2E65">
        <w:rPr>
          <w:rFonts w:ascii="Times New Roman" w:eastAsia="Times New Roman" w:hAnsi="Times New Roman" w:cs="Times New Roman"/>
          <w:sz w:val="24"/>
          <w:szCs w:val="24"/>
          <w:lang w:val="lt-LT"/>
        </w:rPr>
        <w:t xml:space="preserve">6.2.1.34. priemonė. </w:t>
      </w:r>
      <w:bookmarkStart w:id="1" w:name="_Hlk160617247"/>
      <w:r w:rsidRPr="00DE2E65">
        <w:rPr>
          <w:rFonts w:ascii="Times New Roman" w:eastAsia="Times New Roman" w:hAnsi="Times New Roman" w:cs="Times New Roman"/>
          <w:sz w:val="24"/>
          <w:szCs w:val="24"/>
          <w:lang w:val="lt-LT" w:eastAsia="lt-LT"/>
        </w:rPr>
        <w:t>Projekto „Nuotolinio nuskaitymo vandens tiekimo ir šilumos apskaitos  sistemos sukūrimas Skuodo mieste (rajone)“ rengimas ir įgyvendinimas</w:t>
      </w:r>
      <w:bookmarkEnd w:id="1"/>
      <w:r w:rsidRPr="00DE2E65">
        <w:rPr>
          <w:rFonts w:ascii="Times New Roman" w:eastAsia="Times New Roman" w:hAnsi="Times New Roman" w:cs="Times New Roman"/>
          <w:sz w:val="24"/>
          <w:szCs w:val="24"/>
          <w:lang w:val="lt-LT" w:eastAsia="lt-LT"/>
        </w:rPr>
        <w:t>.</w:t>
      </w:r>
    </w:p>
    <w:p w14:paraId="6DF51B2C" w14:textId="7BEFA899" w:rsidR="009253FE" w:rsidRPr="00DE2E65" w:rsidRDefault="009253FE" w:rsidP="00455963">
      <w:pPr>
        <w:pStyle w:val="Sraopastraipa"/>
        <w:spacing w:after="0" w:line="240" w:lineRule="auto"/>
        <w:ind w:left="0" w:firstLine="1247"/>
        <w:jc w:val="both"/>
        <w:rPr>
          <w:rFonts w:ascii="Times New Roman" w:eastAsia="Times New Roman" w:hAnsi="Times New Roman" w:cs="Times New Roman"/>
          <w:sz w:val="24"/>
          <w:szCs w:val="24"/>
          <w:lang w:val="lt-LT"/>
        </w:rPr>
      </w:pPr>
      <w:r w:rsidRPr="00DE2E65">
        <w:rPr>
          <w:rFonts w:ascii="Times New Roman" w:eastAsia="Times New Roman" w:hAnsi="Times New Roman" w:cs="Times New Roman"/>
          <w:sz w:val="24"/>
          <w:szCs w:val="24"/>
          <w:lang w:val="lt-LT" w:eastAsia="lt-LT"/>
        </w:rPr>
        <w:t xml:space="preserve">6.2.1.3.5. priemonė. </w:t>
      </w:r>
      <w:bookmarkStart w:id="2" w:name="_Hlk160617279"/>
      <w:r w:rsidRPr="00DE2E65">
        <w:rPr>
          <w:rFonts w:ascii="Times New Roman" w:eastAsia="Times New Roman" w:hAnsi="Times New Roman" w:cs="Times New Roman"/>
          <w:sz w:val="24"/>
          <w:szCs w:val="24"/>
          <w:lang w:val="lt-LT" w:eastAsia="lt-LT"/>
        </w:rPr>
        <w:t>Projekto „Skuodo rajono unikalios skaitmeninės kapinių duomenų bazės sukūrimas, jos atvėrimas gyventojams ir laidojimo viešųjų paslaugų bei duomenų administravimo procesų skaitmeninimas“ rengimas ir įgyvendinimas</w:t>
      </w:r>
      <w:bookmarkEnd w:id="2"/>
      <w:r w:rsidRPr="00DE2E65">
        <w:rPr>
          <w:rFonts w:ascii="Times New Roman" w:eastAsia="Times New Roman" w:hAnsi="Times New Roman" w:cs="Times New Roman"/>
          <w:sz w:val="24"/>
          <w:szCs w:val="24"/>
          <w:lang w:val="lt-LT" w:eastAsia="lt-LT"/>
        </w:rPr>
        <w:t>.</w:t>
      </w:r>
      <w:r w:rsidRPr="00DE2E65">
        <w:rPr>
          <w:rFonts w:ascii="Times New Roman" w:eastAsia="Times New Roman" w:hAnsi="Times New Roman" w:cs="Times New Roman"/>
          <w:sz w:val="24"/>
          <w:szCs w:val="24"/>
          <w:lang w:eastAsia="lt-LT"/>
        </w:rPr>
        <w:t xml:space="preserve"> </w:t>
      </w:r>
    </w:p>
    <w:p w14:paraId="6771686E" w14:textId="7B6A093B" w:rsidR="00455963" w:rsidRDefault="00DE2E65" w:rsidP="00455963">
      <w:pPr>
        <w:pStyle w:val="Sraopastraipa"/>
        <w:spacing w:after="0" w:line="240" w:lineRule="auto"/>
        <w:ind w:left="0"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Įtraukiamos 2 naujos </w:t>
      </w:r>
      <w:r w:rsidR="00455963">
        <w:rPr>
          <w:rFonts w:ascii="Times New Roman" w:eastAsia="Times New Roman" w:hAnsi="Times New Roman" w:cs="Times New Roman"/>
          <w:sz w:val="24"/>
          <w:szCs w:val="24"/>
          <w:lang w:val="lt-LT"/>
        </w:rPr>
        <w:t>tęstinės veiklos priemon</w:t>
      </w:r>
      <w:r>
        <w:rPr>
          <w:rFonts w:ascii="Times New Roman" w:eastAsia="Times New Roman" w:hAnsi="Times New Roman" w:cs="Times New Roman"/>
          <w:sz w:val="24"/>
          <w:szCs w:val="24"/>
          <w:lang w:val="lt-LT"/>
        </w:rPr>
        <w:t>ė</w:t>
      </w:r>
      <w:r w:rsidR="00455963">
        <w:rPr>
          <w:rFonts w:ascii="Times New Roman" w:eastAsia="Times New Roman" w:hAnsi="Times New Roman" w:cs="Times New Roman"/>
          <w:sz w:val="24"/>
          <w:szCs w:val="24"/>
          <w:lang w:val="lt-LT"/>
        </w:rPr>
        <w:t xml:space="preserve">s: </w:t>
      </w:r>
    </w:p>
    <w:p w14:paraId="5A43E7A2" w14:textId="77777777" w:rsidR="00455963" w:rsidRDefault="00455963" w:rsidP="00455963">
      <w:pPr>
        <w:pStyle w:val="Sraopastraipa"/>
        <w:spacing w:after="0" w:line="240" w:lineRule="auto"/>
        <w:ind w:left="0" w:firstLine="1247"/>
        <w:jc w:val="both"/>
        <w:rPr>
          <w:rFonts w:ascii="Times New Roman" w:eastAsia="Times New Roman" w:hAnsi="Times New Roman" w:cs="Times New Roman"/>
          <w:iCs/>
          <w:sz w:val="24"/>
          <w:szCs w:val="24"/>
          <w:lang w:val="lt-LT"/>
        </w:rPr>
      </w:pPr>
      <w:r w:rsidRPr="00455963">
        <w:rPr>
          <w:rFonts w:ascii="Times New Roman" w:eastAsia="Times New Roman" w:hAnsi="Times New Roman" w:cs="Times New Roman"/>
          <w:iCs/>
          <w:sz w:val="24"/>
          <w:szCs w:val="24"/>
          <w:lang w:val="lt-LT"/>
        </w:rPr>
        <w:t>1.2.5.3. priemonė. Sveikatai palankios aplinkos ugdymo įstaigose kūrimas.</w:t>
      </w:r>
    </w:p>
    <w:p w14:paraId="72F58980" w14:textId="04C02479" w:rsidR="00455963" w:rsidRDefault="00455963" w:rsidP="00455963">
      <w:pPr>
        <w:pStyle w:val="Sraopastraipa"/>
        <w:spacing w:after="0" w:line="240" w:lineRule="auto"/>
        <w:ind w:left="0" w:firstLine="1247"/>
        <w:jc w:val="both"/>
        <w:rPr>
          <w:rFonts w:ascii="Times New Roman" w:eastAsia="Times New Roman" w:hAnsi="Times New Roman" w:cs="Times New Roman"/>
          <w:iCs/>
          <w:sz w:val="24"/>
          <w:szCs w:val="24"/>
          <w:lang w:val="lt-LT"/>
        </w:rPr>
      </w:pPr>
      <w:r w:rsidRPr="00455963">
        <w:rPr>
          <w:rFonts w:ascii="Times New Roman" w:eastAsia="Times New Roman" w:hAnsi="Times New Roman" w:cs="Times New Roman"/>
          <w:iCs/>
          <w:sz w:val="24"/>
          <w:szCs w:val="24"/>
          <w:lang w:val="lt-LT"/>
        </w:rPr>
        <w:t xml:space="preserve">2.1.3.13. priemonė. Asmenų su negalia reikalų koordinavimas. </w:t>
      </w:r>
    </w:p>
    <w:p w14:paraId="7C02E538" w14:textId="5D987EDA" w:rsidR="00F13EC6" w:rsidRDefault="00CE04B8" w:rsidP="00CE04B8">
      <w:pPr>
        <w:pStyle w:val="Sraopastraipa"/>
        <w:spacing w:after="0" w:line="240" w:lineRule="auto"/>
        <w:ind w:left="0" w:firstLine="1247"/>
        <w:jc w:val="both"/>
        <w:rPr>
          <w:rFonts w:ascii="Times New Roman" w:eastAsia="Times New Roman" w:hAnsi="Times New Roman" w:cs="Times New Roman"/>
          <w:bCs/>
          <w:sz w:val="24"/>
          <w:szCs w:val="24"/>
          <w:lang w:val="lt-LT" w:eastAsia="lt-LT"/>
        </w:rPr>
      </w:pPr>
      <w:r w:rsidRPr="00CE04B8">
        <w:rPr>
          <w:rFonts w:ascii="Times New Roman" w:eastAsia="Times New Roman" w:hAnsi="Times New Roman" w:cs="Times New Roman"/>
          <w:bCs/>
          <w:sz w:val="24"/>
          <w:szCs w:val="24"/>
          <w:lang w:val="lt-LT"/>
        </w:rPr>
        <w:t xml:space="preserve">Keičiasi kelių tęstinės veiklos priemonių pavadinimai, nes pavadinimus pakeitė ministerijos, kurios skiria finansavimą šių priemonių įgyvendinimui arba tos pačios priemonės lėšomis norima finansuoti veiklas, kurių esmė ne visai atitiko galiojusį priemonės pavadinimą. </w:t>
      </w:r>
      <w:r>
        <w:rPr>
          <w:rFonts w:ascii="Times New Roman" w:eastAsia="Times New Roman" w:hAnsi="Times New Roman" w:cs="Times New Roman"/>
          <w:bCs/>
          <w:sz w:val="24"/>
          <w:szCs w:val="24"/>
          <w:lang w:val="lt-LT"/>
        </w:rPr>
        <w:t>Pavyzdžiui, 3.5.1.2. priemonės pavadinimas „</w:t>
      </w:r>
      <w:r w:rsidRPr="00CE04B8">
        <w:rPr>
          <w:rFonts w:ascii="Times New Roman" w:hAnsi="Times New Roman" w:cs="Times New Roman"/>
          <w:bCs/>
          <w:sz w:val="24"/>
          <w:szCs w:val="24"/>
          <w:shd w:val="clear" w:color="auto" w:fill="FFFFFF"/>
          <w:lang w:val="lt-LT"/>
        </w:rPr>
        <w:t>Kultūros plėtros ir bendruomenių aktyvinimo veiklos dalinis finansavimas“ keičiamas į „</w:t>
      </w:r>
      <w:r w:rsidRPr="00CE04B8">
        <w:rPr>
          <w:rFonts w:ascii="Times New Roman" w:eastAsia="Times New Roman" w:hAnsi="Times New Roman" w:cs="Times New Roman"/>
          <w:bCs/>
          <w:sz w:val="24"/>
          <w:szCs w:val="24"/>
          <w:lang w:val="lt-LT" w:eastAsia="lt-LT"/>
        </w:rPr>
        <w:t>Organizacijų aktyvinimas ir projektinės veiklos skatinimas“</w:t>
      </w:r>
      <w:r>
        <w:rPr>
          <w:rFonts w:ascii="Times New Roman" w:eastAsia="Times New Roman" w:hAnsi="Times New Roman" w:cs="Times New Roman"/>
          <w:bCs/>
          <w:sz w:val="24"/>
          <w:szCs w:val="24"/>
          <w:lang w:val="lt-LT" w:eastAsia="lt-LT"/>
        </w:rPr>
        <w:t xml:space="preserve">. Šioje priemonėje 2024 m. planuojami Lenkimų kultūros namų remonto darbai. </w:t>
      </w:r>
    </w:p>
    <w:p w14:paraId="150F6A07" w14:textId="624B40D4" w:rsidR="00CE04B8" w:rsidRDefault="00CE04B8" w:rsidP="00CE04B8">
      <w:pPr>
        <w:pStyle w:val="Sraopastraipa"/>
        <w:spacing w:after="0" w:line="240" w:lineRule="auto"/>
        <w:ind w:left="0" w:firstLine="1247"/>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Yra ir daugiau panašių pakeitimų (lyginamasis variantas pridedamas). </w:t>
      </w:r>
    </w:p>
    <w:p w14:paraId="4F021367" w14:textId="3E47663C" w:rsidR="00CE04B8" w:rsidRPr="00CE04B8" w:rsidRDefault="00CE04B8" w:rsidP="00CE04B8">
      <w:pPr>
        <w:pStyle w:val="Sraopastraipa"/>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eastAsia="lt-LT"/>
        </w:rPr>
        <w:t xml:space="preserve">Kadangi įtrauktos naujos pažangos ir tęstinės veiklos priemonės, keičiasi ir finansinė strateginio veiklos plano dalis. </w:t>
      </w:r>
    </w:p>
    <w:p w14:paraId="2F226D1C" w14:textId="6E16B5E5" w:rsidR="001B4DEA" w:rsidRPr="004D587B"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05C4B3C5" w14:textId="5429DAFF" w:rsidR="00267F31" w:rsidRPr="007C195C" w:rsidRDefault="00364F05" w:rsidP="00266923">
      <w:pPr>
        <w:tabs>
          <w:tab w:val="left" w:pos="1134"/>
        </w:tabs>
        <w:spacing w:after="0" w:line="240" w:lineRule="auto"/>
        <w:ind w:firstLine="1247"/>
        <w:jc w:val="both"/>
        <w:rPr>
          <w:rFonts w:ascii="Times New Roman" w:eastAsia="Times New Roman" w:hAnsi="Times New Roman" w:cs="Times New Roman"/>
          <w:b/>
          <w:i/>
          <w:iCs/>
          <w:color w:val="000000"/>
          <w:sz w:val="24"/>
          <w:szCs w:val="24"/>
          <w:lang w:val="lt-LT" w:eastAsia="zh-CN"/>
        </w:rPr>
      </w:pPr>
      <w:r>
        <w:rPr>
          <w:rFonts w:ascii="Times New Roman" w:hAnsi="Times New Roman" w:cs="Times New Roman"/>
          <w:sz w:val="24"/>
          <w:szCs w:val="24"/>
          <w:lang w:val="lt-LT"/>
        </w:rPr>
        <w:t>Pakeistas Skuodo rajono savivaldybės 2024–2026 metų strateginis veiklos planas.</w:t>
      </w:r>
    </w:p>
    <w:p w14:paraId="34093DFC" w14:textId="4CF74F03" w:rsidR="001B4DEA" w:rsidRPr="004D587B" w:rsidRDefault="001B4DEA" w:rsidP="00266923">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32B62C78" w14:textId="525F45D1" w:rsidR="00707302" w:rsidRDefault="008C5E2C" w:rsidP="00266923">
      <w:pPr>
        <w:spacing w:after="0" w:line="240" w:lineRule="auto"/>
        <w:ind w:firstLine="1247"/>
        <w:jc w:val="both"/>
        <w:rPr>
          <w:rFonts w:ascii="Times New Roman" w:eastAsia="Times New Roman" w:hAnsi="Times New Roman" w:cs="Times New Roman"/>
          <w:bCs/>
          <w:sz w:val="24"/>
          <w:szCs w:val="24"/>
          <w:lang w:val="lt-LT"/>
        </w:rPr>
      </w:pPr>
      <w:r w:rsidRPr="008C5E2C">
        <w:rPr>
          <w:rFonts w:ascii="Times New Roman" w:eastAsia="Times New Roman" w:hAnsi="Times New Roman" w:cs="Times New Roman"/>
          <w:bCs/>
          <w:sz w:val="24"/>
          <w:szCs w:val="24"/>
          <w:lang w:val="lt-LT"/>
        </w:rPr>
        <w:t>Lėšų poreikio nėra.</w:t>
      </w:r>
    </w:p>
    <w:p w14:paraId="2C9E5D9A" w14:textId="0A7B2E91" w:rsidR="001B4DEA" w:rsidRPr="004D587B" w:rsidRDefault="001B4DEA" w:rsidP="00266923">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2CE696BD" w14:textId="64C34240" w:rsidR="00976DC2" w:rsidRDefault="00495FEC" w:rsidP="00CE04B8">
      <w:pPr>
        <w:spacing w:after="0" w:line="240" w:lineRule="auto"/>
        <w:ind w:left="527" w:firstLine="720"/>
        <w:jc w:val="both"/>
        <w:rPr>
          <w:rFonts w:ascii="Times New Roman" w:hAnsi="Times New Roman" w:cs="Times New Roman"/>
          <w:sz w:val="24"/>
          <w:szCs w:val="24"/>
          <w:lang w:val="lt-LT"/>
        </w:rPr>
      </w:pPr>
      <w:r>
        <w:rPr>
          <w:rFonts w:ascii="Times New Roman" w:hAnsi="Times New Roman" w:cs="Times New Roman"/>
          <w:sz w:val="24"/>
          <w:szCs w:val="24"/>
          <w:lang w:val="lt-LT"/>
        </w:rPr>
        <w:t>Pranešėja</w:t>
      </w:r>
      <w:r w:rsidR="009B1426">
        <w:rPr>
          <w:rFonts w:ascii="Times New Roman" w:hAnsi="Times New Roman" w:cs="Times New Roman"/>
          <w:sz w:val="24"/>
          <w:szCs w:val="24"/>
          <w:lang w:val="lt-LT"/>
        </w:rPr>
        <w:t xml:space="preserve"> </w:t>
      </w:r>
      <w:r w:rsidR="00CE04B8">
        <w:rPr>
          <w:rFonts w:ascii="Times New Roman" w:hAnsi="Times New Roman" w:cs="Times New Roman"/>
          <w:sz w:val="24"/>
          <w:szCs w:val="24"/>
          <w:lang w:val="lt-LT"/>
        </w:rPr>
        <w:t xml:space="preserve">– Ona Malūkienė, Skuodo rajono savivaldybės administracijos vyriausioji specialistė. </w:t>
      </w:r>
    </w:p>
    <w:p w14:paraId="25B8E321" w14:textId="77777777" w:rsidR="00CE04B8" w:rsidRPr="007C022F" w:rsidRDefault="00CE04B8" w:rsidP="00CE04B8">
      <w:pPr>
        <w:spacing w:after="0" w:line="240" w:lineRule="auto"/>
        <w:ind w:left="527" w:firstLine="720"/>
        <w:jc w:val="both"/>
        <w:rPr>
          <w:rFonts w:ascii="Times New Roman" w:hAnsi="Times New Roman" w:cs="Times New Roman"/>
          <w:sz w:val="24"/>
          <w:szCs w:val="24"/>
          <w:lang w:val="lt-LT"/>
        </w:rPr>
      </w:pPr>
    </w:p>
    <w:sectPr w:rsidR="00CE04B8" w:rsidRPr="007C022F" w:rsidSect="00752452">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5697B" w14:textId="77777777" w:rsidR="00752452" w:rsidRDefault="00752452">
      <w:pPr>
        <w:spacing w:after="0" w:line="240" w:lineRule="auto"/>
      </w:pPr>
      <w:r>
        <w:separator/>
      </w:r>
    </w:p>
  </w:endnote>
  <w:endnote w:type="continuationSeparator" w:id="0">
    <w:p w14:paraId="30AFA9E2" w14:textId="77777777" w:rsidR="00752452" w:rsidRDefault="00752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92E71" w14:textId="77777777" w:rsidR="00752452" w:rsidRDefault="00752452">
      <w:pPr>
        <w:spacing w:after="0" w:line="240" w:lineRule="auto"/>
      </w:pPr>
      <w:r>
        <w:separator/>
      </w:r>
    </w:p>
  </w:footnote>
  <w:footnote w:type="continuationSeparator" w:id="0">
    <w:p w14:paraId="1AE98A85" w14:textId="77777777" w:rsidR="00752452" w:rsidRDefault="00752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237622" w:rsidRPr="002C3014" w:rsidRDefault="00237622"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618F2"/>
    <w:multiLevelType w:val="multilevel"/>
    <w:tmpl w:val="FA2E7156"/>
    <w:lvl w:ilvl="0">
      <w:start w:val="1"/>
      <w:numFmt w:val="decimal"/>
      <w:lvlText w:val="%1."/>
      <w:lvlJc w:val="left"/>
      <w:pPr>
        <w:ind w:left="1620" w:hanging="360"/>
      </w:pPr>
      <w:rPr>
        <w:rFonts w:hint="default"/>
      </w:rPr>
    </w:lvl>
    <w:lvl w:ilvl="1">
      <w:start w:val="1"/>
      <w:numFmt w:val="decimal"/>
      <w:isLgl/>
      <w:lvlText w:val="%1.%2."/>
      <w:lvlJc w:val="left"/>
      <w:pPr>
        <w:ind w:left="2324" w:hanging="480"/>
      </w:pPr>
      <w:rPr>
        <w:rFonts w:hint="default"/>
        <w:color w:val="000000"/>
      </w:rPr>
    </w:lvl>
    <w:lvl w:ilvl="2">
      <w:start w:val="1"/>
      <w:numFmt w:val="decimal"/>
      <w:isLgl/>
      <w:lvlText w:val="%1.%2.%3."/>
      <w:lvlJc w:val="left"/>
      <w:pPr>
        <w:ind w:left="1980" w:hanging="720"/>
      </w:pPr>
      <w:rPr>
        <w:rFonts w:hint="default"/>
        <w:color w:val="000000"/>
      </w:rPr>
    </w:lvl>
    <w:lvl w:ilvl="3">
      <w:start w:val="1"/>
      <w:numFmt w:val="decimal"/>
      <w:isLgl/>
      <w:lvlText w:val="%1.%2.%3.%4."/>
      <w:lvlJc w:val="left"/>
      <w:pPr>
        <w:ind w:left="1980" w:hanging="720"/>
      </w:pPr>
      <w:rPr>
        <w:rFonts w:hint="default"/>
        <w:color w:val="000000"/>
      </w:rPr>
    </w:lvl>
    <w:lvl w:ilvl="4">
      <w:start w:val="1"/>
      <w:numFmt w:val="decimal"/>
      <w:isLgl/>
      <w:lvlText w:val="%1.%2.%3.%4.%5."/>
      <w:lvlJc w:val="left"/>
      <w:pPr>
        <w:ind w:left="2340" w:hanging="1080"/>
      </w:pPr>
      <w:rPr>
        <w:rFonts w:hint="default"/>
        <w:color w:val="000000"/>
      </w:rPr>
    </w:lvl>
    <w:lvl w:ilvl="5">
      <w:start w:val="1"/>
      <w:numFmt w:val="decimal"/>
      <w:isLgl/>
      <w:lvlText w:val="%1.%2.%3.%4.%5.%6."/>
      <w:lvlJc w:val="left"/>
      <w:pPr>
        <w:ind w:left="2340" w:hanging="1080"/>
      </w:pPr>
      <w:rPr>
        <w:rFonts w:hint="default"/>
        <w:color w:val="000000"/>
      </w:rPr>
    </w:lvl>
    <w:lvl w:ilvl="6">
      <w:start w:val="1"/>
      <w:numFmt w:val="decimal"/>
      <w:isLgl/>
      <w:lvlText w:val="%1.%2.%3.%4.%5.%6.%7."/>
      <w:lvlJc w:val="left"/>
      <w:pPr>
        <w:ind w:left="2700" w:hanging="1440"/>
      </w:pPr>
      <w:rPr>
        <w:rFonts w:hint="default"/>
        <w:color w:val="000000"/>
      </w:rPr>
    </w:lvl>
    <w:lvl w:ilvl="7">
      <w:start w:val="1"/>
      <w:numFmt w:val="decimal"/>
      <w:isLgl/>
      <w:lvlText w:val="%1.%2.%3.%4.%5.%6.%7.%8."/>
      <w:lvlJc w:val="left"/>
      <w:pPr>
        <w:ind w:left="2700" w:hanging="1440"/>
      </w:pPr>
      <w:rPr>
        <w:rFonts w:hint="default"/>
        <w:color w:val="000000"/>
      </w:rPr>
    </w:lvl>
    <w:lvl w:ilvl="8">
      <w:start w:val="1"/>
      <w:numFmt w:val="decimal"/>
      <w:isLgl/>
      <w:lvlText w:val="%1.%2.%3.%4.%5.%6.%7.%8.%9."/>
      <w:lvlJc w:val="left"/>
      <w:pPr>
        <w:ind w:left="3060" w:hanging="1800"/>
      </w:pPr>
      <w:rPr>
        <w:rFonts w:hint="default"/>
        <w:color w:val="000000"/>
      </w:r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01098541">
    <w:abstractNumId w:val="1"/>
  </w:num>
  <w:num w:numId="2" w16cid:durableId="234170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10C48"/>
    <w:rsid w:val="00011D8C"/>
    <w:rsid w:val="000248F1"/>
    <w:rsid w:val="000271E6"/>
    <w:rsid w:val="0006074C"/>
    <w:rsid w:val="0007057A"/>
    <w:rsid w:val="00083A9A"/>
    <w:rsid w:val="00097B6B"/>
    <w:rsid w:val="000A24B2"/>
    <w:rsid w:val="000C7CFD"/>
    <w:rsid w:val="001865E5"/>
    <w:rsid w:val="00197854"/>
    <w:rsid w:val="001B4DEA"/>
    <w:rsid w:val="001F06A9"/>
    <w:rsid w:val="002144E8"/>
    <w:rsid w:val="00216FA1"/>
    <w:rsid w:val="002277AF"/>
    <w:rsid w:val="00237622"/>
    <w:rsid w:val="0026512E"/>
    <w:rsid w:val="00266923"/>
    <w:rsid w:val="00267F31"/>
    <w:rsid w:val="002A1D85"/>
    <w:rsid w:val="002B3E55"/>
    <w:rsid w:val="002C05BF"/>
    <w:rsid w:val="002C4AB5"/>
    <w:rsid w:val="002C74D2"/>
    <w:rsid w:val="002E3245"/>
    <w:rsid w:val="002E7CDB"/>
    <w:rsid w:val="00317861"/>
    <w:rsid w:val="00320371"/>
    <w:rsid w:val="00355942"/>
    <w:rsid w:val="00364F05"/>
    <w:rsid w:val="00366E12"/>
    <w:rsid w:val="00381F27"/>
    <w:rsid w:val="003C09B9"/>
    <w:rsid w:val="003D4343"/>
    <w:rsid w:val="00410118"/>
    <w:rsid w:val="00415E2B"/>
    <w:rsid w:val="004349B5"/>
    <w:rsid w:val="004440F5"/>
    <w:rsid w:val="00450820"/>
    <w:rsid w:val="00455963"/>
    <w:rsid w:val="00466081"/>
    <w:rsid w:val="00472B4A"/>
    <w:rsid w:val="00487226"/>
    <w:rsid w:val="00495FEC"/>
    <w:rsid w:val="004D587B"/>
    <w:rsid w:val="004E1D59"/>
    <w:rsid w:val="004E36E3"/>
    <w:rsid w:val="005B7991"/>
    <w:rsid w:val="005C2E8A"/>
    <w:rsid w:val="005D36AB"/>
    <w:rsid w:val="005F576B"/>
    <w:rsid w:val="00643391"/>
    <w:rsid w:val="006522A1"/>
    <w:rsid w:val="0066363A"/>
    <w:rsid w:val="00667037"/>
    <w:rsid w:val="0068792C"/>
    <w:rsid w:val="00695C67"/>
    <w:rsid w:val="00695E73"/>
    <w:rsid w:val="006A33C1"/>
    <w:rsid w:val="006D0EEC"/>
    <w:rsid w:val="006D1A72"/>
    <w:rsid w:val="007061D7"/>
    <w:rsid w:val="00707302"/>
    <w:rsid w:val="00725562"/>
    <w:rsid w:val="00752452"/>
    <w:rsid w:val="00752DD7"/>
    <w:rsid w:val="00795563"/>
    <w:rsid w:val="0079603D"/>
    <w:rsid w:val="007C022F"/>
    <w:rsid w:val="007C195C"/>
    <w:rsid w:val="007E623D"/>
    <w:rsid w:val="007F432C"/>
    <w:rsid w:val="00806952"/>
    <w:rsid w:val="00837016"/>
    <w:rsid w:val="008479B3"/>
    <w:rsid w:val="00851833"/>
    <w:rsid w:val="008C5E2C"/>
    <w:rsid w:val="008E5341"/>
    <w:rsid w:val="008F76B4"/>
    <w:rsid w:val="00901522"/>
    <w:rsid w:val="009042F7"/>
    <w:rsid w:val="009253FE"/>
    <w:rsid w:val="00944E6B"/>
    <w:rsid w:val="009548C8"/>
    <w:rsid w:val="00976DC2"/>
    <w:rsid w:val="00981D5A"/>
    <w:rsid w:val="009A5BC6"/>
    <w:rsid w:val="009B1426"/>
    <w:rsid w:val="009B2ED3"/>
    <w:rsid w:val="009B522D"/>
    <w:rsid w:val="009C5EFA"/>
    <w:rsid w:val="009E2905"/>
    <w:rsid w:val="00A03374"/>
    <w:rsid w:val="00A1165C"/>
    <w:rsid w:val="00A15EB4"/>
    <w:rsid w:val="00A44347"/>
    <w:rsid w:val="00A62FB5"/>
    <w:rsid w:val="00A80492"/>
    <w:rsid w:val="00A947FB"/>
    <w:rsid w:val="00AB790C"/>
    <w:rsid w:val="00B109C6"/>
    <w:rsid w:val="00B1208C"/>
    <w:rsid w:val="00B3153A"/>
    <w:rsid w:val="00B67FE8"/>
    <w:rsid w:val="00B951E9"/>
    <w:rsid w:val="00BA6981"/>
    <w:rsid w:val="00BB18DD"/>
    <w:rsid w:val="00C17230"/>
    <w:rsid w:val="00C53984"/>
    <w:rsid w:val="00C66979"/>
    <w:rsid w:val="00CD173F"/>
    <w:rsid w:val="00CD3D5F"/>
    <w:rsid w:val="00CE04B8"/>
    <w:rsid w:val="00D14B69"/>
    <w:rsid w:val="00D26DC7"/>
    <w:rsid w:val="00D55591"/>
    <w:rsid w:val="00D97DEE"/>
    <w:rsid w:val="00DD3A70"/>
    <w:rsid w:val="00DE2E65"/>
    <w:rsid w:val="00DE44F5"/>
    <w:rsid w:val="00E828A8"/>
    <w:rsid w:val="00EA421D"/>
    <w:rsid w:val="00EC6116"/>
    <w:rsid w:val="00EF7236"/>
    <w:rsid w:val="00F01366"/>
    <w:rsid w:val="00F13EC6"/>
    <w:rsid w:val="00F22FCF"/>
    <w:rsid w:val="00F64C0C"/>
    <w:rsid w:val="00FA04FA"/>
    <w:rsid w:val="00FA3677"/>
    <w:rsid w:val="00FC4B00"/>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1883</Words>
  <Characters>1074</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2024-03-19T11:32:00Z</dcterms:created>
  <dcterms:modified xsi:type="dcterms:W3CDTF">2024-03-19T11:33:00Z</dcterms:modified>
</cp:coreProperties>
</file>